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42" w:rsidRPr="00DD3554" w:rsidRDefault="00270342" w:rsidP="00270342">
      <w:pPr>
        <w:jc w:val="center"/>
        <w:rPr>
          <w:rFonts w:ascii="Times New Roman Bold" w:hAnsi="Times New Roman Bold"/>
          <w:b/>
          <w:color w:val="000000" w:themeColor="text1"/>
          <w:spacing w:val="-4"/>
        </w:rPr>
      </w:pPr>
      <w:bookmarkStart w:id="0" w:name="_GoBack"/>
      <w:bookmarkEnd w:id="0"/>
      <w:r w:rsidRPr="00DD3554">
        <w:rPr>
          <w:rFonts w:ascii="Times New Roman Bold" w:hAnsi="Times New Roman Bold"/>
          <w:b/>
          <w:color w:val="000000" w:themeColor="text1"/>
          <w:spacing w:val="-4"/>
        </w:rPr>
        <w:t>PHỤ LỤC II</w:t>
      </w:r>
    </w:p>
    <w:p w:rsidR="00270342" w:rsidRPr="00DD3554" w:rsidRDefault="00270342" w:rsidP="001703EC">
      <w:pPr>
        <w:spacing w:before="120"/>
        <w:jc w:val="center"/>
        <w:rPr>
          <w:rFonts w:ascii="Times New Roman Bold" w:hAnsi="Times New Roman Bold"/>
          <w:b/>
          <w:color w:val="000000" w:themeColor="text1"/>
          <w:spacing w:val="-4"/>
        </w:rPr>
      </w:pPr>
      <w:r w:rsidRPr="00DD3554">
        <w:rPr>
          <w:rFonts w:ascii="Times New Roman Bold" w:hAnsi="Times New Roman Bold"/>
          <w:b/>
          <w:color w:val="000000" w:themeColor="text1"/>
          <w:spacing w:val="-4"/>
        </w:rPr>
        <w:t xml:space="preserve">Các mẫu đơn, mẫu sổ kèm </w:t>
      </w:r>
      <w:proofErr w:type="gramStart"/>
      <w:r w:rsidRPr="00DD3554">
        <w:rPr>
          <w:rFonts w:ascii="Times New Roman Bold" w:hAnsi="Times New Roman Bold"/>
          <w:b/>
          <w:color w:val="000000" w:themeColor="text1"/>
          <w:spacing w:val="-4"/>
        </w:rPr>
        <w:t>theo</w:t>
      </w:r>
      <w:proofErr w:type="gramEnd"/>
      <w:r w:rsidRPr="00DD3554">
        <w:rPr>
          <w:rFonts w:ascii="Times New Roman Bold" w:hAnsi="Times New Roman Bold"/>
          <w:b/>
          <w:color w:val="000000" w:themeColor="text1"/>
          <w:spacing w:val="-4"/>
        </w:rPr>
        <w:t xml:space="preserve"> quy định</w:t>
      </w:r>
    </w:p>
    <w:p w:rsidR="00270342" w:rsidRPr="00DD3554" w:rsidRDefault="00270342" w:rsidP="00270342">
      <w:pPr>
        <w:jc w:val="center"/>
        <w:rPr>
          <w:i/>
          <w:color w:val="000000" w:themeColor="text1"/>
          <w:sz w:val="26"/>
        </w:rPr>
      </w:pPr>
      <w:r w:rsidRPr="00DD3554">
        <w:rPr>
          <w:i/>
          <w:color w:val="000000" w:themeColor="text1"/>
          <w:sz w:val="26"/>
        </w:rPr>
        <w:t xml:space="preserve">(Ban hành kèm theo Quyết định </w:t>
      </w:r>
      <w:proofErr w:type="gramStart"/>
      <w:r w:rsidRPr="00DD3554">
        <w:rPr>
          <w:i/>
          <w:color w:val="000000" w:themeColor="text1"/>
          <w:sz w:val="26"/>
        </w:rPr>
        <w:t xml:space="preserve">số  </w:t>
      </w:r>
      <w:r w:rsidR="00DD3554" w:rsidRPr="00DD3554">
        <w:rPr>
          <w:i/>
          <w:color w:val="000000" w:themeColor="text1"/>
          <w:sz w:val="26"/>
        </w:rPr>
        <w:t>43</w:t>
      </w:r>
      <w:proofErr w:type="gramEnd"/>
      <w:r w:rsidRPr="00DD3554">
        <w:rPr>
          <w:i/>
          <w:color w:val="000000" w:themeColor="text1"/>
          <w:sz w:val="26"/>
        </w:rPr>
        <w:t xml:space="preserve"> /2018/QĐ-UBND ngày </w:t>
      </w:r>
      <w:r w:rsidR="00DD3554" w:rsidRPr="00DD3554">
        <w:rPr>
          <w:i/>
          <w:color w:val="000000" w:themeColor="text1"/>
          <w:sz w:val="26"/>
        </w:rPr>
        <w:t>09/</w:t>
      </w:r>
      <w:r w:rsidR="00573055" w:rsidRPr="00DD3554">
        <w:rPr>
          <w:i/>
          <w:color w:val="000000" w:themeColor="text1"/>
          <w:sz w:val="26"/>
        </w:rPr>
        <w:t>8</w:t>
      </w:r>
      <w:r w:rsidR="00DD3554" w:rsidRPr="00DD3554">
        <w:rPr>
          <w:i/>
          <w:color w:val="000000" w:themeColor="text1"/>
          <w:sz w:val="26"/>
        </w:rPr>
        <w:t>/201</w:t>
      </w:r>
      <w:r w:rsidRPr="00DD3554">
        <w:rPr>
          <w:i/>
          <w:color w:val="000000" w:themeColor="text1"/>
          <w:sz w:val="26"/>
        </w:rPr>
        <w:t>8</w:t>
      </w:r>
    </w:p>
    <w:p w:rsidR="00270342" w:rsidRPr="00DD3554" w:rsidRDefault="00270342" w:rsidP="00270342">
      <w:pPr>
        <w:jc w:val="center"/>
        <w:rPr>
          <w:i/>
          <w:color w:val="000000" w:themeColor="text1"/>
          <w:sz w:val="26"/>
        </w:rPr>
      </w:pPr>
      <w:proofErr w:type="gramStart"/>
      <w:r w:rsidRPr="00DD3554">
        <w:rPr>
          <w:i/>
          <w:color w:val="000000" w:themeColor="text1"/>
          <w:sz w:val="26"/>
        </w:rPr>
        <w:t>của</w:t>
      </w:r>
      <w:proofErr w:type="gramEnd"/>
      <w:r w:rsidRPr="00DD3554">
        <w:rPr>
          <w:i/>
          <w:color w:val="000000" w:themeColor="text1"/>
          <w:sz w:val="26"/>
        </w:rPr>
        <w:t xml:space="preserve"> Ủy ban nhân dân tỉnh Thừa Thiên Huế)</w:t>
      </w:r>
    </w:p>
    <w:p w:rsidR="00270342" w:rsidRPr="00DD3554" w:rsidRDefault="006A01FF" w:rsidP="00270342">
      <w:pPr>
        <w:jc w:val="center"/>
        <w:rPr>
          <w:i/>
          <w:color w:val="000000" w:themeColor="text1"/>
        </w:rPr>
      </w:pPr>
      <w:r w:rsidRPr="00DD3554">
        <w:rPr>
          <w:b/>
          <w:noProof/>
          <w:color w:val="000000" w:themeColor="text1"/>
          <w:sz w:val="26"/>
        </w:rPr>
        <w:pict>
          <v:shapetype id="_x0000_t32" coordsize="21600,21600" o:spt="32" o:oned="t" path="m,l21600,21600e" filled="f">
            <v:path arrowok="t" fillok="f" o:connecttype="none"/>
            <o:lock v:ext="edit" shapetype="t"/>
          </v:shapetype>
          <v:shape id="_x0000_s1028" type="#_x0000_t32" style="position:absolute;left:0;text-align:left;margin-left:145.55pt;margin-top:4.6pt;width:164.4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Vp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z6fpAu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" adj="-32508,-1,-32508"/>
        </w:pict>
      </w:r>
    </w:p>
    <w:p w:rsidR="00270342" w:rsidRPr="00DD3554" w:rsidRDefault="00270342" w:rsidP="00270342">
      <w:pPr>
        <w:ind w:left="720"/>
        <w:jc w:val="center"/>
        <w:rPr>
          <w:b/>
          <w:color w:val="000000" w:themeColor="text1"/>
          <w:sz w:val="26"/>
        </w:rPr>
      </w:pPr>
    </w:p>
    <w:p w:rsidR="00270342" w:rsidRPr="00DD3554" w:rsidRDefault="00270342" w:rsidP="00270342">
      <w:pPr>
        <w:jc w:val="center"/>
        <w:rPr>
          <w:b/>
          <w:color w:val="000000" w:themeColor="text1"/>
          <w:sz w:val="26"/>
        </w:rPr>
      </w:pPr>
    </w:p>
    <w:p w:rsidR="00270342" w:rsidRPr="00DD3554" w:rsidRDefault="00270342" w:rsidP="00270342">
      <w:pPr>
        <w:jc w:val="center"/>
        <w:rPr>
          <w:b/>
          <w:color w:val="000000" w:themeColor="text1"/>
        </w:rPr>
      </w:pPr>
    </w:p>
    <w:p w:rsidR="00270342" w:rsidRPr="00DD3554" w:rsidRDefault="00270342" w:rsidP="00270342">
      <w:pPr>
        <w:jc w:val="center"/>
        <w:rPr>
          <w:b/>
          <w:i/>
          <w:color w:val="000000" w:themeColor="text1"/>
        </w:rPr>
      </w:pPr>
      <w:r w:rsidRPr="00DD3554">
        <w:rPr>
          <w:b/>
          <w:i/>
          <w:color w:val="000000" w:themeColor="text1"/>
        </w:rPr>
        <w:t xml:space="preserve">(Mẫu số 01: </w:t>
      </w:r>
      <w:r w:rsidRPr="00DD3554">
        <w:rPr>
          <w:b/>
          <w:color w:val="000000" w:themeColor="text1"/>
        </w:rPr>
        <w:t>Đơn phản ánh, kiến nghị</w:t>
      </w:r>
      <w:r w:rsidRPr="00DD3554">
        <w:rPr>
          <w:b/>
          <w:i/>
          <w:color w:val="000000" w:themeColor="text1"/>
        </w:rPr>
        <w:t>)</w:t>
      </w:r>
    </w:p>
    <w:p w:rsidR="00270342" w:rsidRPr="00DD3554" w:rsidRDefault="00270342" w:rsidP="00270342">
      <w:pPr>
        <w:jc w:val="center"/>
        <w:rPr>
          <w:b/>
          <w:color w:val="000000" w:themeColor="text1"/>
          <w:sz w:val="26"/>
        </w:rPr>
      </w:pPr>
    </w:p>
    <w:p w:rsidR="00270342" w:rsidRPr="00DD3554" w:rsidRDefault="00270342" w:rsidP="00270342">
      <w:pPr>
        <w:jc w:val="center"/>
        <w:rPr>
          <w:b/>
          <w:color w:val="000000" w:themeColor="text1"/>
          <w:sz w:val="26"/>
        </w:rPr>
      </w:pPr>
    </w:p>
    <w:p w:rsidR="00270342" w:rsidRPr="00DD3554" w:rsidRDefault="00270342" w:rsidP="00270342">
      <w:pPr>
        <w:jc w:val="center"/>
        <w:rPr>
          <w:b/>
          <w:color w:val="000000" w:themeColor="text1"/>
          <w:sz w:val="26"/>
        </w:rPr>
      </w:pPr>
      <w:r w:rsidRPr="00DD3554">
        <w:rPr>
          <w:b/>
          <w:color w:val="000000" w:themeColor="text1"/>
          <w:sz w:val="26"/>
        </w:rPr>
        <w:t>CỘNG HÒA XÃ HỘI CHỦ NGHĨA VIỆT NAM</w:t>
      </w:r>
    </w:p>
    <w:p w:rsidR="00270342" w:rsidRPr="00DD3554" w:rsidRDefault="00270342" w:rsidP="00270342">
      <w:pPr>
        <w:jc w:val="center"/>
        <w:rPr>
          <w:b/>
          <w:color w:val="000000" w:themeColor="text1"/>
        </w:rPr>
      </w:pPr>
      <w:r w:rsidRPr="00DD3554">
        <w:rPr>
          <w:b/>
          <w:color w:val="000000" w:themeColor="text1"/>
        </w:rPr>
        <w:t>Độc lập – Tự do – Hạnh phúc</w:t>
      </w:r>
    </w:p>
    <w:p w:rsidR="00270342" w:rsidRPr="00DD3554" w:rsidRDefault="006A01FF" w:rsidP="00270342">
      <w:pPr>
        <w:ind w:left="720"/>
        <w:jc w:val="center"/>
        <w:rPr>
          <w:b/>
          <w:color w:val="000000" w:themeColor="text1"/>
        </w:rPr>
      </w:pPr>
      <w:r w:rsidRPr="00DD3554">
        <w:rPr>
          <w:noProof/>
          <w:color w:val="000000" w:themeColor="text1"/>
        </w:rPr>
        <w:pict>
          <v:shape id="Straight Arrow Connector 5" o:spid="_x0000_s1026" type="#_x0000_t32" style="position:absolute;left:0;text-align:left;margin-left:145.55pt;margin-top:1.5pt;width:164.4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Vp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z6fpAu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" adj="-32508,-1,-32508"/>
        </w:pict>
      </w:r>
    </w:p>
    <w:p w:rsidR="00270342" w:rsidRPr="00DD3554" w:rsidRDefault="00270342" w:rsidP="00270342">
      <w:pPr>
        <w:spacing w:before="240" w:after="360"/>
        <w:jc w:val="center"/>
        <w:rPr>
          <w:b/>
          <w:color w:val="000000" w:themeColor="text1"/>
        </w:rPr>
      </w:pPr>
      <w:r w:rsidRPr="00DD3554">
        <w:rPr>
          <w:b/>
          <w:color w:val="000000" w:themeColor="text1"/>
        </w:rPr>
        <w:t xml:space="preserve">ĐƠN PHẢN ÁNH, KIẾN NGHỊ </w:t>
      </w:r>
    </w:p>
    <w:p w:rsidR="00270342" w:rsidRPr="00DD3554" w:rsidRDefault="00270342" w:rsidP="00270342">
      <w:pPr>
        <w:jc w:val="center"/>
        <w:rPr>
          <w:i/>
          <w:color w:val="000000" w:themeColor="text1"/>
        </w:rPr>
      </w:pPr>
      <w:r w:rsidRPr="00DD3554">
        <w:rPr>
          <w:color w:val="000000" w:themeColor="text1"/>
        </w:rPr>
        <w:t>Kính gửi</w:t>
      </w:r>
      <w:proofErr w:type="gramStart"/>
      <w:r w:rsidRPr="00DD3554">
        <w:rPr>
          <w:color w:val="000000" w:themeColor="text1"/>
        </w:rPr>
        <w:t>:   …………………………………………………..</w:t>
      </w:r>
      <w:proofErr w:type="gramEnd"/>
    </w:p>
    <w:p w:rsidR="00270342" w:rsidRPr="00DD3554" w:rsidRDefault="00270342" w:rsidP="00270342">
      <w:pPr>
        <w:jc w:val="center"/>
        <w:rPr>
          <w:i/>
          <w:color w:val="000000" w:themeColor="text1"/>
        </w:rPr>
      </w:pPr>
    </w:p>
    <w:tbl>
      <w:tblPr>
        <w:tblW w:w="9640" w:type="dxa"/>
        <w:tblInd w:w="-176" w:type="dxa"/>
        <w:tblLook w:val="04A0" w:firstRow="1" w:lastRow="0" w:firstColumn="1" w:lastColumn="0" w:noHBand="0" w:noVBand="1"/>
      </w:tblPr>
      <w:tblGrid>
        <w:gridCol w:w="4244"/>
        <w:gridCol w:w="5396"/>
      </w:tblGrid>
      <w:tr w:rsidR="00DD3554" w:rsidRPr="00DD3554" w:rsidTr="004E65E2">
        <w:tc>
          <w:tcPr>
            <w:tcW w:w="4244" w:type="dxa"/>
            <w:vAlign w:val="center"/>
          </w:tcPr>
          <w:p w:rsidR="00270342" w:rsidRPr="00DD3554" w:rsidRDefault="00270342" w:rsidP="004E65E2">
            <w:pPr>
              <w:numPr>
                <w:ilvl w:val="0"/>
                <w:numId w:val="1"/>
              </w:numPr>
              <w:spacing w:before="240" w:after="60"/>
              <w:rPr>
                <w:color w:val="000000" w:themeColor="text1"/>
              </w:rPr>
            </w:pPr>
            <w:r w:rsidRPr="00DD3554">
              <w:rPr>
                <w:color w:val="000000" w:themeColor="text1"/>
              </w:rPr>
              <w:t>Họ và tên (*):</w:t>
            </w:r>
          </w:p>
        </w:tc>
        <w:tc>
          <w:tcPr>
            <w:tcW w:w="5396" w:type="dxa"/>
            <w:vAlign w:val="center"/>
          </w:tcPr>
          <w:p w:rsidR="00270342" w:rsidRPr="00DD3554" w:rsidRDefault="00270342" w:rsidP="004E65E2">
            <w:pPr>
              <w:spacing w:before="60" w:after="60"/>
              <w:rPr>
                <w:color w:val="000000" w:themeColor="text1"/>
                <w:sz w:val="24"/>
              </w:rPr>
            </w:pPr>
            <w:r w:rsidRPr="00DD3554">
              <w:rPr>
                <w:color w:val="000000" w:themeColor="text1"/>
                <w:sz w:val="24"/>
              </w:rPr>
              <w:t>.....................................................................................</w:t>
            </w:r>
          </w:p>
        </w:tc>
      </w:tr>
      <w:tr w:rsidR="00DD3554" w:rsidRPr="00DD3554" w:rsidTr="004E65E2">
        <w:tc>
          <w:tcPr>
            <w:tcW w:w="4244" w:type="dxa"/>
            <w:vAlign w:val="center"/>
          </w:tcPr>
          <w:p w:rsidR="00270342" w:rsidRPr="00DD3554" w:rsidRDefault="00270342" w:rsidP="004E65E2">
            <w:pPr>
              <w:numPr>
                <w:ilvl w:val="0"/>
                <w:numId w:val="1"/>
              </w:numPr>
              <w:spacing w:before="60" w:after="60"/>
              <w:rPr>
                <w:color w:val="000000" w:themeColor="text1"/>
              </w:rPr>
            </w:pPr>
            <w:r w:rsidRPr="00DD3554">
              <w:rPr>
                <w:color w:val="000000" w:themeColor="text1"/>
              </w:rPr>
              <w:t>Địa chỉ liên lạc (*):</w:t>
            </w:r>
          </w:p>
        </w:tc>
        <w:tc>
          <w:tcPr>
            <w:tcW w:w="5396" w:type="dxa"/>
            <w:vAlign w:val="center"/>
          </w:tcPr>
          <w:p w:rsidR="00270342" w:rsidRPr="00DD3554" w:rsidRDefault="00270342" w:rsidP="004E65E2">
            <w:pPr>
              <w:spacing w:before="60" w:after="60"/>
              <w:rPr>
                <w:color w:val="000000" w:themeColor="text1"/>
              </w:rPr>
            </w:pPr>
            <w:r w:rsidRPr="00DD3554">
              <w:rPr>
                <w:color w:val="000000" w:themeColor="text1"/>
                <w:sz w:val="24"/>
              </w:rPr>
              <w:t>.....................................................................................</w:t>
            </w:r>
          </w:p>
        </w:tc>
      </w:tr>
      <w:tr w:rsidR="00DD3554" w:rsidRPr="00DD3554" w:rsidTr="004E65E2">
        <w:tc>
          <w:tcPr>
            <w:tcW w:w="4244" w:type="dxa"/>
            <w:vAlign w:val="center"/>
          </w:tcPr>
          <w:p w:rsidR="00270342" w:rsidRPr="00DD3554" w:rsidRDefault="00270342" w:rsidP="004E65E2">
            <w:pPr>
              <w:numPr>
                <w:ilvl w:val="0"/>
                <w:numId w:val="1"/>
              </w:numPr>
              <w:spacing w:before="60" w:after="60"/>
              <w:rPr>
                <w:color w:val="000000" w:themeColor="text1"/>
              </w:rPr>
            </w:pPr>
            <w:r w:rsidRPr="00DD3554">
              <w:rPr>
                <w:color w:val="000000" w:themeColor="text1"/>
              </w:rPr>
              <w:t>Điện thoại (*):</w:t>
            </w:r>
          </w:p>
        </w:tc>
        <w:tc>
          <w:tcPr>
            <w:tcW w:w="5396" w:type="dxa"/>
            <w:vAlign w:val="center"/>
          </w:tcPr>
          <w:p w:rsidR="00270342" w:rsidRPr="00DD3554" w:rsidRDefault="00270342" w:rsidP="004E65E2">
            <w:pPr>
              <w:spacing w:before="60" w:after="60"/>
              <w:rPr>
                <w:color w:val="000000" w:themeColor="text1"/>
              </w:rPr>
            </w:pPr>
            <w:r w:rsidRPr="00DD3554">
              <w:rPr>
                <w:color w:val="000000" w:themeColor="text1"/>
                <w:sz w:val="24"/>
              </w:rPr>
              <w:t>.....................................................................................</w:t>
            </w:r>
          </w:p>
        </w:tc>
      </w:tr>
      <w:tr w:rsidR="00DD3554" w:rsidRPr="00DD3554" w:rsidTr="004E65E2">
        <w:tc>
          <w:tcPr>
            <w:tcW w:w="4244" w:type="dxa"/>
            <w:vAlign w:val="center"/>
          </w:tcPr>
          <w:p w:rsidR="00270342" w:rsidRPr="00DD3554" w:rsidRDefault="00270342" w:rsidP="004E65E2">
            <w:pPr>
              <w:numPr>
                <w:ilvl w:val="0"/>
                <w:numId w:val="1"/>
              </w:numPr>
              <w:spacing w:before="60" w:after="60"/>
              <w:rPr>
                <w:color w:val="000000" w:themeColor="text1"/>
              </w:rPr>
            </w:pPr>
            <w:r w:rsidRPr="00DD3554">
              <w:rPr>
                <w:color w:val="000000" w:themeColor="text1"/>
              </w:rPr>
              <w:t>Email (nếu có):</w:t>
            </w:r>
          </w:p>
        </w:tc>
        <w:tc>
          <w:tcPr>
            <w:tcW w:w="5396" w:type="dxa"/>
            <w:vAlign w:val="center"/>
          </w:tcPr>
          <w:p w:rsidR="00270342" w:rsidRPr="00DD3554" w:rsidRDefault="00270342" w:rsidP="004E65E2">
            <w:pPr>
              <w:spacing w:before="60" w:after="60"/>
              <w:rPr>
                <w:color w:val="000000" w:themeColor="text1"/>
                <w:sz w:val="24"/>
              </w:rPr>
            </w:pPr>
            <w:r w:rsidRPr="00DD3554">
              <w:rPr>
                <w:color w:val="000000" w:themeColor="text1"/>
                <w:sz w:val="24"/>
              </w:rPr>
              <w:t>.....................................................................................</w:t>
            </w:r>
          </w:p>
        </w:tc>
      </w:tr>
      <w:tr w:rsidR="00DD3554" w:rsidRPr="00DD3554" w:rsidTr="004E65E2">
        <w:tc>
          <w:tcPr>
            <w:tcW w:w="4244" w:type="dxa"/>
            <w:vAlign w:val="center"/>
          </w:tcPr>
          <w:p w:rsidR="00270342" w:rsidRPr="00DD3554" w:rsidRDefault="00270342" w:rsidP="004E65E2">
            <w:pPr>
              <w:numPr>
                <w:ilvl w:val="0"/>
                <w:numId w:val="1"/>
              </w:numPr>
              <w:spacing w:before="60" w:after="60"/>
              <w:rPr>
                <w:color w:val="000000" w:themeColor="text1"/>
              </w:rPr>
            </w:pPr>
            <w:r w:rsidRPr="00DD3554">
              <w:rPr>
                <w:color w:val="000000" w:themeColor="text1"/>
              </w:rPr>
              <w:t>Chủ đề phản ánh, kiến nghị (*):</w:t>
            </w:r>
          </w:p>
        </w:tc>
        <w:tc>
          <w:tcPr>
            <w:tcW w:w="5396" w:type="dxa"/>
            <w:vAlign w:val="center"/>
          </w:tcPr>
          <w:p w:rsidR="00270342" w:rsidRPr="00DD3554" w:rsidRDefault="00270342" w:rsidP="004E65E2">
            <w:pPr>
              <w:spacing w:before="60" w:after="60"/>
              <w:rPr>
                <w:color w:val="000000" w:themeColor="text1"/>
              </w:rPr>
            </w:pPr>
            <w:r w:rsidRPr="00DD3554">
              <w:rPr>
                <w:color w:val="000000" w:themeColor="text1"/>
                <w:sz w:val="24"/>
              </w:rPr>
              <w:t>.....................................................................................</w:t>
            </w:r>
          </w:p>
        </w:tc>
      </w:tr>
      <w:tr w:rsidR="00DD3554" w:rsidRPr="00DD3554" w:rsidTr="004E65E2">
        <w:tc>
          <w:tcPr>
            <w:tcW w:w="9640" w:type="dxa"/>
            <w:gridSpan w:val="2"/>
            <w:vAlign w:val="center"/>
          </w:tcPr>
          <w:p w:rsidR="00270342" w:rsidRPr="00DD3554" w:rsidRDefault="00270342" w:rsidP="004E65E2">
            <w:pPr>
              <w:numPr>
                <w:ilvl w:val="0"/>
                <w:numId w:val="1"/>
              </w:numPr>
              <w:spacing w:before="60" w:after="60"/>
              <w:rPr>
                <w:color w:val="000000" w:themeColor="text1"/>
              </w:rPr>
            </w:pPr>
            <w:r w:rsidRPr="00DD3554">
              <w:rPr>
                <w:color w:val="000000" w:themeColor="text1"/>
              </w:rPr>
              <w:t>Tóm tắt nội dung, vướng mắc, bất cập của vấn đề cần phản ánh, kiến nghị (*):</w:t>
            </w:r>
          </w:p>
        </w:tc>
      </w:tr>
      <w:tr w:rsidR="00DD3554" w:rsidRPr="00DD3554" w:rsidTr="004E65E2">
        <w:tc>
          <w:tcPr>
            <w:tcW w:w="9640" w:type="dxa"/>
            <w:gridSpan w:val="2"/>
          </w:tcPr>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tc>
      </w:tr>
      <w:tr w:rsidR="00DD3554" w:rsidRPr="00DD3554" w:rsidTr="004E65E2">
        <w:tc>
          <w:tcPr>
            <w:tcW w:w="9640" w:type="dxa"/>
            <w:gridSpan w:val="2"/>
          </w:tcPr>
          <w:p w:rsidR="00270342" w:rsidRPr="00DD3554" w:rsidRDefault="00270342" w:rsidP="004E65E2">
            <w:pPr>
              <w:numPr>
                <w:ilvl w:val="0"/>
                <w:numId w:val="1"/>
              </w:numPr>
              <w:spacing w:before="60" w:after="60"/>
              <w:ind w:left="357" w:hanging="357"/>
              <w:rPr>
                <w:color w:val="000000" w:themeColor="text1"/>
              </w:rPr>
            </w:pPr>
            <w:r w:rsidRPr="00DD3554">
              <w:rPr>
                <w:color w:val="000000" w:themeColor="text1"/>
              </w:rPr>
              <w:t>Giải pháp đề xuất (nếu có):</w:t>
            </w:r>
          </w:p>
        </w:tc>
      </w:tr>
      <w:tr w:rsidR="00DD3554" w:rsidRPr="00DD3554" w:rsidTr="004E65E2">
        <w:tc>
          <w:tcPr>
            <w:tcW w:w="9640" w:type="dxa"/>
            <w:gridSpan w:val="2"/>
          </w:tcPr>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tc>
      </w:tr>
      <w:tr w:rsidR="00DD3554" w:rsidRPr="00DD3554" w:rsidTr="004E65E2">
        <w:tc>
          <w:tcPr>
            <w:tcW w:w="9640" w:type="dxa"/>
            <w:gridSpan w:val="2"/>
          </w:tcPr>
          <w:p w:rsidR="00270342" w:rsidRPr="00DD3554" w:rsidRDefault="00270342" w:rsidP="004E65E2">
            <w:pPr>
              <w:numPr>
                <w:ilvl w:val="0"/>
                <w:numId w:val="1"/>
              </w:numPr>
              <w:spacing w:before="60" w:after="60"/>
              <w:ind w:left="357" w:hanging="357"/>
              <w:rPr>
                <w:color w:val="000000" w:themeColor="text1"/>
              </w:rPr>
            </w:pPr>
            <w:r w:rsidRPr="00DD3554">
              <w:rPr>
                <w:color w:val="000000" w:themeColor="text1"/>
              </w:rPr>
              <w:t>Tài liệu chứng minh gửi kèm (nếu có):</w:t>
            </w:r>
          </w:p>
        </w:tc>
      </w:tr>
      <w:tr w:rsidR="00DD3554" w:rsidRPr="00DD3554" w:rsidTr="004E65E2">
        <w:tc>
          <w:tcPr>
            <w:tcW w:w="9640" w:type="dxa"/>
            <w:gridSpan w:val="2"/>
          </w:tcPr>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p w:rsidR="00270342" w:rsidRPr="00DD3554" w:rsidRDefault="00270342" w:rsidP="004E65E2">
            <w:pPr>
              <w:ind w:left="360"/>
              <w:rPr>
                <w:color w:val="000000" w:themeColor="text1"/>
                <w:sz w:val="24"/>
              </w:rPr>
            </w:pPr>
            <w:r w:rsidRPr="00DD3554">
              <w:rPr>
                <w:color w:val="000000" w:themeColor="text1"/>
              </w:rPr>
              <w:t xml:space="preserve">- </w:t>
            </w:r>
            <w:r w:rsidRPr="00DD3554">
              <w:rPr>
                <w:color w:val="000000" w:themeColor="text1"/>
                <w:sz w:val="24"/>
              </w:rPr>
              <w:t>..................................................................................................................................................</w:t>
            </w:r>
          </w:p>
        </w:tc>
      </w:tr>
    </w:tbl>
    <w:p w:rsidR="00270342" w:rsidRPr="00DD3554" w:rsidRDefault="00270342" w:rsidP="00270342">
      <w:pPr>
        <w:autoSpaceDE w:val="0"/>
        <w:autoSpaceDN w:val="0"/>
        <w:spacing w:before="100" w:beforeAutospacing="1" w:after="120"/>
        <w:rPr>
          <w:color w:val="000000" w:themeColor="text1"/>
          <w:sz w:val="22"/>
          <w:szCs w:val="22"/>
        </w:rPr>
      </w:pPr>
      <w:r w:rsidRPr="00DD3554">
        <w:rPr>
          <w:b/>
          <w:color w:val="000000" w:themeColor="text1"/>
          <w:sz w:val="22"/>
          <w:szCs w:val="22"/>
          <w:u w:val="single"/>
        </w:rPr>
        <w:t>Ghi chú:</w:t>
      </w:r>
      <w:r w:rsidRPr="00DD3554">
        <w:rPr>
          <w:i/>
          <w:color w:val="000000" w:themeColor="text1"/>
          <w:sz w:val="22"/>
          <w:szCs w:val="22"/>
        </w:rPr>
        <w:t xml:space="preserve"> </w:t>
      </w:r>
      <w:r w:rsidRPr="00DD3554">
        <w:rPr>
          <w:i/>
          <w:iCs/>
          <w:color w:val="000000" w:themeColor="text1"/>
          <w:sz w:val="22"/>
          <w:szCs w:val="22"/>
        </w:rPr>
        <w:t>Các trường có dấu (*) là bắt buộc!</w:t>
      </w:r>
    </w:p>
    <w:p w:rsidR="00270342" w:rsidRPr="00DD3554" w:rsidRDefault="00270342" w:rsidP="00270342">
      <w:pPr>
        <w:spacing w:before="240"/>
        <w:ind w:left="4536"/>
        <w:jc w:val="center"/>
        <w:rPr>
          <w:i/>
          <w:color w:val="000000" w:themeColor="text1"/>
        </w:rPr>
      </w:pPr>
      <w:proofErr w:type="gramStart"/>
      <w:r w:rsidRPr="00DD3554">
        <w:rPr>
          <w:i/>
          <w:color w:val="000000" w:themeColor="text1"/>
        </w:rPr>
        <w:t>……..,</w:t>
      </w:r>
      <w:proofErr w:type="gramEnd"/>
      <w:r w:rsidRPr="00DD3554">
        <w:rPr>
          <w:i/>
          <w:color w:val="000000" w:themeColor="text1"/>
        </w:rPr>
        <w:t xml:space="preserve"> ngày ….. </w:t>
      </w:r>
      <w:proofErr w:type="gramStart"/>
      <w:r w:rsidRPr="00DD3554">
        <w:rPr>
          <w:i/>
          <w:color w:val="000000" w:themeColor="text1"/>
        </w:rPr>
        <w:t>tháng</w:t>
      </w:r>
      <w:proofErr w:type="gramEnd"/>
      <w:r w:rsidRPr="00DD3554">
        <w:rPr>
          <w:i/>
          <w:color w:val="000000" w:themeColor="text1"/>
        </w:rPr>
        <w:t xml:space="preserve"> …… năm …..</w:t>
      </w:r>
    </w:p>
    <w:p w:rsidR="00270342" w:rsidRPr="00DD3554" w:rsidRDefault="00270342" w:rsidP="00270342">
      <w:pPr>
        <w:ind w:left="5387"/>
        <w:jc w:val="center"/>
        <w:rPr>
          <w:b/>
          <w:color w:val="000000" w:themeColor="text1"/>
        </w:rPr>
      </w:pPr>
      <w:r w:rsidRPr="00DD3554">
        <w:rPr>
          <w:b/>
          <w:color w:val="000000" w:themeColor="text1"/>
        </w:rPr>
        <w:t>Ký tên</w:t>
      </w:r>
    </w:p>
    <w:p w:rsidR="00270342" w:rsidRPr="00DD3554" w:rsidRDefault="00270342" w:rsidP="00270342">
      <w:pPr>
        <w:ind w:left="5387"/>
        <w:jc w:val="center"/>
        <w:rPr>
          <w:color w:val="000000" w:themeColor="text1"/>
        </w:rPr>
      </w:pPr>
      <w:r w:rsidRPr="00DD3554">
        <w:rPr>
          <w:color w:val="000000" w:themeColor="text1"/>
        </w:rPr>
        <w:t>(Ghi rõ họ tên)</w:t>
      </w:r>
    </w:p>
    <w:p w:rsidR="00270342" w:rsidRPr="00DD3554" w:rsidRDefault="00270342" w:rsidP="00270342">
      <w:pPr>
        <w:rPr>
          <w:color w:val="000000" w:themeColor="text1"/>
        </w:rPr>
      </w:pPr>
    </w:p>
    <w:p w:rsidR="00270342" w:rsidRPr="00DD3554" w:rsidRDefault="00270342" w:rsidP="00270342">
      <w:pPr>
        <w:jc w:val="center"/>
        <w:rPr>
          <w:b/>
          <w:color w:val="000000" w:themeColor="text1"/>
        </w:rPr>
      </w:pPr>
    </w:p>
    <w:p w:rsidR="00270342" w:rsidRPr="00DD3554" w:rsidRDefault="00270342" w:rsidP="00270342">
      <w:pPr>
        <w:spacing w:after="60"/>
        <w:jc w:val="center"/>
        <w:rPr>
          <w:b/>
          <w:color w:val="000000" w:themeColor="text1"/>
        </w:rPr>
        <w:sectPr w:rsidR="00270342" w:rsidRPr="00DD3554" w:rsidSect="00B75D13">
          <w:footerReference w:type="even" r:id="rId8"/>
          <w:footerReference w:type="default" r:id="rId9"/>
          <w:pgSz w:w="11907" w:h="16840" w:code="9"/>
          <w:pgMar w:top="1191" w:right="964" w:bottom="737" w:left="1531" w:header="227" w:footer="170" w:gutter="0"/>
          <w:pgNumType w:start="1"/>
          <w:cols w:space="720"/>
          <w:titlePg/>
          <w:docGrid w:linePitch="381"/>
        </w:sectPr>
      </w:pPr>
    </w:p>
    <w:p w:rsidR="00270342" w:rsidRPr="00DD3554" w:rsidRDefault="00270342" w:rsidP="00270342">
      <w:pPr>
        <w:jc w:val="center"/>
        <w:rPr>
          <w:b/>
          <w:bCs/>
          <w:color w:val="000000" w:themeColor="text1"/>
        </w:rPr>
      </w:pPr>
      <w:r w:rsidRPr="00DD3554">
        <w:rPr>
          <w:b/>
          <w:i/>
          <w:color w:val="000000" w:themeColor="text1"/>
        </w:rPr>
        <w:lastRenderedPageBreak/>
        <w:t>Mẫu số 0</w:t>
      </w:r>
      <w:r w:rsidR="00252390" w:rsidRPr="00DD3554">
        <w:rPr>
          <w:b/>
          <w:i/>
          <w:color w:val="000000" w:themeColor="text1"/>
        </w:rPr>
        <w:t>2</w:t>
      </w:r>
      <w:r w:rsidRPr="00DD3554">
        <w:rPr>
          <w:b/>
          <w:i/>
          <w:color w:val="000000" w:themeColor="text1"/>
        </w:rPr>
        <w:t>:</w:t>
      </w:r>
      <w:r w:rsidRPr="00DD3554">
        <w:rPr>
          <w:b/>
          <w:color w:val="000000" w:themeColor="text1"/>
        </w:rPr>
        <w:t xml:space="preserve">   </w:t>
      </w:r>
      <w:r w:rsidRPr="00DD3554">
        <w:rPr>
          <w:b/>
          <w:bCs/>
          <w:color w:val="000000" w:themeColor="text1"/>
        </w:rPr>
        <w:t xml:space="preserve">Sổ tiếp nhận và </w:t>
      </w:r>
      <w:proofErr w:type="gramStart"/>
      <w:r w:rsidRPr="00DD3554">
        <w:rPr>
          <w:b/>
          <w:bCs/>
          <w:color w:val="000000" w:themeColor="text1"/>
        </w:rPr>
        <w:t>theo</w:t>
      </w:r>
      <w:proofErr w:type="gramEnd"/>
      <w:r w:rsidRPr="00DD3554">
        <w:rPr>
          <w:b/>
          <w:bCs/>
          <w:color w:val="000000" w:themeColor="text1"/>
        </w:rPr>
        <w:t xml:space="preserve"> dõi thông tin phản ánh, kiến nghị của cá nhân, tổ chức, doanh nghiệp</w:t>
      </w:r>
    </w:p>
    <w:p w:rsidR="00270342" w:rsidRPr="00DD3554" w:rsidRDefault="006A01FF" w:rsidP="00270342">
      <w:pPr>
        <w:spacing w:before="120"/>
        <w:jc w:val="center"/>
        <w:rPr>
          <w:i/>
          <w:color w:val="000000" w:themeColor="text1"/>
          <w:szCs w:val="28"/>
        </w:rPr>
      </w:pPr>
      <w:r w:rsidRPr="00DD3554">
        <w:rPr>
          <w:b/>
          <w:noProof/>
          <w:color w:val="000000" w:themeColor="text1"/>
        </w:rPr>
        <w:pict>
          <v:shape id="_x0000_s1027" type="#_x0000_t32" style="position:absolute;left:0;text-align:left;margin-left:171.85pt;margin-top:25.7pt;width:362.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Vp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z6fpAu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" adj="-12590,-1,-12590"/>
        </w:pict>
      </w:r>
      <w:r w:rsidR="00270342" w:rsidRPr="00DD3554">
        <w:rPr>
          <w:i/>
          <w:color w:val="000000" w:themeColor="text1"/>
          <w:szCs w:val="28"/>
        </w:rPr>
        <w:t xml:space="preserve">(Ban hành kèm theo Quyết định số  </w:t>
      </w:r>
      <w:r w:rsidR="00DD3554">
        <w:rPr>
          <w:i/>
          <w:color w:val="000000" w:themeColor="text1"/>
          <w:szCs w:val="28"/>
        </w:rPr>
        <w:t>43</w:t>
      </w:r>
      <w:r w:rsidR="00270342" w:rsidRPr="00DD3554">
        <w:rPr>
          <w:i/>
          <w:color w:val="000000" w:themeColor="text1"/>
          <w:szCs w:val="28"/>
        </w:rPr>
        <w:t xml:space="preserve"> /2018/QĐ-UBND ngày  </w:t>
      </w:r>
      <w:r w:rsidR="00DD3554">
        <w:rPr>
          <w:i/>
          <w:color w:val="000000" w:themeColor="text1"/>
          <w:szCs w:val="28"/>
        </w:rPr>
        <w:t>09</w:t>
      </w:r>
      <w:r w:rsidR="00270342" w:rsidRPr="00DD3554">
        <w:rPr>
          <w:i/>
          <w:color w:val="000000" w:themeColor="text1"/>
          <w:szCs w:val="28"/>
        </w:rPr>
        <w:t xml:space="preserve">  /</w:t>
      </w:r>
      <w:r w:rsidR="00573055" w:rsidRPr="00DD3554">
        <w:rPr>
          <w:i/>
          <w:color w:val="000000" w:themeColor="text1"/>
          <w:szCs w:val="28"/>
        </w:rPr>
        <w:t>8</w:t>
      </w:r>
      <w:r w:rsidR="00270342" w:rsidRPr="00DD3554">
        <w:rPr>
          <w:i/>
          <w:color w:val="000000" w:themeColor="text1"/>
          <w:szCs w:val="28"/>
        </w:rPr>
        <w:t>/2018 của Ủy ban nhân dân tỉnh Thừa Thiên Huế)</w:t>
      </w:r>
    </w:p>
    <w:p w:rsidR="00270342" w:rsidRPr="00DD3554" w:rsidRDefault="00270342" w:rsidP="00270342">
      <w:pPr>
        <w:spacing w:before="120"/>
        <w:jc w:val="center"/>
        <w:rPr>
          <w:i/>
          <w:color w:val="000000" w:themeColor="text1"/>
          <w:szCs w:val="28"/>
        </w:rPr>
      </w:pPr>
    </w:p>
    <w:p w:rsidR="00270342" w:rsidRPr="00DD3554" w:rsidRDefault="00270342" w:rsidP="00270342">
      <w:pPr>
        <w:spacing w:before="120"/>
        <w:jc w:val="center"/>
        <w:rPr>
          <w:i/>
          <w:color w:val="000000" w:themeColor="text1"/>
          <w:szCs w:val="28"/>
        </w:rPr>
      </w:pPr>
    </w:p>
    <w:tbl>
      <w:tblPr>
        <w:tblpPr w:leftFromText="180" w:rightFromText="180" w:vertAnchor="text" w:horzAnchor="page" w:tblpX="1246" w:tblpY="318"/>
        <w:tblW w:w="14469" w:type="dxa"/>
        <w:tblCellMar>
          <w:left w:w="0" w:type="dxa"/>
          <w:right w:w="0" w:type="dxa"/>
        </w:tblCellMar>
        <w:tblLook w:val="00A0" w:firstRow="1" w:lastRow="0" w:firstColumn="1" w:lastColumn="0" w:noHBand="0" w:noVBand="0"/>
      </w:tblPr>
      <w:tblGrid>
        <w:gridCol w:w="577"/>
        <w:gridCol w:w="1276"/>
        <w:gridCol w:w="2126"/>
        <w:gridCol w:w="1985"/>
        <w:gridCol w:w="2410"/>
        <w:gridCol w:w="1842"/>
        <w:gridCol w:w="2552"/>
        <w:gridCol w:w="1701"/>
      </w:tblGrid>
      <w:tr w:rsidR="00DD3554" w:rsidRPr="00DD3554" w:rsidTr="004E65E2">
        <w:tc>
          <w:tcPr>
            <w:tcW w:w="577" w:type="dxa"/>
            <w:tcBorders>
              <w:top w:val="single" w:sz="8" w:space="0" w:color="000000"/>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20" w:after="120"/>
              <w:jc w:val="center"/>
              <w:rPr>
                <w:b/>
                <w:bCs/>
                <w:color w:val="000000" w:themeColor="text1"/>
                <w:sz w:val="22"/>
                <w:szCs w:val="20"/>
              </w:rPr>
            </w:pPr>
            <w:r w:rsidRPr="00DD3554">
              <w:rPr>
                <w:b/>
                <w:bCs/>
                <w:color w:val="000000" w:themeColor="text1"/>
                <w:sz w:val="22"/>
                <w:szCs w:val="20"/>
              </w:rPr>
              <w:t>Stt</w:t>
            </w:r>
          </w:p>
        </w:tc>
        <w:tc>
          <w:tcPr>
            <w:tcW w:w="1276" w:type="dxa"/>
            <w:tcBorders>
              <w:top w:val="single" w:sz="8" w:space="0" w:color="000000"/>
              <w:left w:val="single" w:sz="8" w:space="0" w:color="000000"/>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color w:val="000000" w:themeColor="text1"/>
                <w:sz w:val="22"/>
              </w:rPr>
            </w:pPr>
            <w:r w:rsidRPr="00DD3554">
              <w:rPr>
                <w:b/>
                <w:bCs/>
                <w:color w:val="000000" w:themeColor="text1"/>
                <w:sz w:val="22"/>
                <w:szCs w:val="20"/>
              </w:rPr>
              <w:t>Ngày tiếp nhận PA, KN</w:t>
            </w:r>
          </w:p>
        </w:tc>
        <w:tc>
          <w:tcPr>
            <w:tcW w:w="2126"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color w:val="000000" w:themeColor="text1"/>
                <w:sz w:val="22"/>
              </w:rPr>
            </w:pPr>
            <w:r w:rsidRPr="00DD3554">
              <w:rPr>
                <w:b/>
                <w:bCs/>
                <w:color w:val="000000" w:themeColor="text1"/>
                <w:sz w:val="22"/>
                <w:szCs w:val="20"/>
              </w:rPr>
              <w:t>Tên, địa chỉ cá nhân, tổ chức, doanh nghiệp gửi PA, KN</w:t>
            </w:r>
          </w:p>
        </w:tc>
        <w:tc>
          <w:tcPr>
            <w:tcW w:w="1985"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color w:val="000000" w:themeColor="text1"/>
                <w:sz w:val="22"/>
              </w:rPr>
            </w:pPr>
            <w:r w:rsidRPr="00DD3554">
              <w:rPr>
                <w:b/>
                <w:bCs/>
                <w:color w:val="000000" w:themeColor="text1"/>
                <w:sz w:val="22"/>
                <w:szCs w:val="20"/>
              </w:rPr>
              <w:t>Nội dung</w:t>
            </w:r>
            <w:r w:rsidRPr="00DD3554">
              <w:rPr>
                <w:color w:val="000000" w:themeColor="text1"/>
                <w:sz w:val="22"/>
                <w:szCs w:val="20"/>
              </w:rPr>
              <w:t xml:space="preserve"> </w:t>
            </w:r>
            <w:r w:rsidRPr="00DD3554">
              <w:rPr>
                <w:b/>
                <w:bCs/>
                <w:color w:val="000000" w:themeColor="text1"/>
                <w:sz w:val="22"/>
                <w:szCs w:val="20"/>
              </w:rPr>
              <w:t>PA, KN</w:t>
            </w:r>
          </w:p>
        </w:tc>
        <w:tc>
          <w:tcPr>
            <w:tcW w:w="2410"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jc w:val="center"/>
              <w:rPr>
                <w:b/>
                <w:bCs/>
                <w:color w:val="000000" w:themeColor="text1"/>
                <w:sz w:val="22"/>
                <w:szCs w:val="20"/>
              </w:rPr>
            </w:pPr>
            <w:r w:rsidRPr="00DD3554">
              <w:rPr>
                <w:b/>
                <w:bCs/>
                <w:color w:val="000000" w:themeColor="text1"/>
                <w:sz w:val="22"/>
                <w:szCs w:val="20"/>
              </w:rPr>
              <w:t xml:space="preserve">Chuyển cơ quan xử lý/ </w:t>
            </w:r>
          </w:p>
          <w:p w:rsidR="00270342" w:rsidRPr="00DD3554" w:rsidRDefault="00270342" w:rsidP="004E65E2">
            <w:pPr>
              <w:autoSpaceDE w:val="0"/>
              <w:autoSpaceDN w:val="0"/>
              <w:jc w:val="center"/>
              <w:rPr>
                <w:color w:val="000000" w:themeColor="text1"/>
                <w:sz w:val="22"/>
              </w:rPr>
            </w:pPr>
            <w:r w:rsidRPr="00DD3554">
              <w:rPr>
                <w:b/>
                <w:bCs/>
                <w:color w:val="000000" w:themeColor="text1"/>
                <w:sz w:val="22"/>
                <w:szCs w:val="20"/>
              </w:rPr>
              <w:t>cơ quan phối hợp xử lý</w:t>
            </w:r>
          </w:p>
        </w:tc>
        <w:tc>
          <w:tcPr>
            <w:tcW w:w="1842"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jc w:val="center"/>
              <w:rPr>
                <w:b/>
                <w:bCs/>
                <w:color w:val="000000" w:themeColor="text1"/>
                <w:sz w:val="22"/>
                <w:szCs w:val="20"/>
              </w:rPr>
            </w:pPr>
            <w:r w:rsidRPr="00DD3554">
              <w:rPr>
                <w:b/>
                <w:bCs/>
                <w:color w:val="000000" w:themeColor="text1"/>
                <w:sz w:val="22"/>
                <w:szCs w:val="20"/>
              </w:rPr>
              <w:t xml:space="preserve">Kết quả xử lý </w:t>
            </w:r>
          </w:p>
        </w:tc>
        <w:tc>
          <w:tcPr>
            <w:tcW w:w="2552"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jc w:val="center"/>
              <w:rPr>
                <w:b/>
                <w:bCs/>
                <w:color w:val="000000" w:themeColor="text1"/>
                <w:sz w:val="22"/>
                <w:szCs w:val="20"/>
              </w:rPr>
            </w:pPr>
            <w:r w:rsidRPr="00DD3554">
              <w:rPr>
                <w:b/>
                <w:bCs/>
                <w:color w:val="000000" w:themeColor="text1"/>
                <w:sz w:val="22"/>
                <w:szCs w:val="20"/>
              </w:rPr>
              <w:t xml:space="preserve">Công bố trên Cổng TTĐT </w:t>
            </w:r>
          </w:p>
          <w:p w:rsidR="00270342" w:rsidRPr="00DD3554" w:rsidRDefault="00270342" w:rsidP="004E65E2">
            <w:pPr>
              <w:autoSpaceDE w:val="0"/>
              <w:autoSpaceDN w:val="0"/>
              <w:jc w:val="center"/>
              <w:rPr>
                <w:color w:val="000000" w:themeColor="text1"/>
                <w:sz w:val="22"/>
              </w:rPr>
            </w:pPr>
            <w:r w:rsidRPr="00DD3554">
              <w:rPr>
                <w:b/>
                <w:bCs/>
                <w:i/>
                <w:iCs/>
                <w:color w:val="000000" w:themeColor="text1"/>
                <w:sz w:val="22"/>
                <w:szCs w:val="20"/>
              </w:rPr>
              <w:t>(ngày đăng)</w:t>
            </w:r>
          </w:p>
        </w:tc>
        <w:tc>
          <w:tcPr>
            <w:tcW w:w="1701" w:type="dxa"/>
            <w:tcBorders>
              <w:top w:val="single" w:sz="8" w:space="0" w:color="000000"/>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color w:val="000000" w:themeColor="text1"/>
                <w:sz w:val="22"/>
              </w:rPr>
            </w:pPr>
            <w:r w:rsidRPr="00DD3554">
              <w:rPr>
                <w:b/>
                <w:bCs/>
                <w:color w:val="000000" w:themeColor="text1"/>
                <w:sz w:val="22"/>
                <w:szCs w:val="20"/>
              </w:rPr>
              <w:t>Ghi chú</w:t>
            </w:r>
          </w:p>
        </w:tc>
      </w:tr>
      <w:tr w:rsidR="00DD3554" w:rsidRPr="00DD3554" w:rsidTr="004E65E2">
        <w:tc>
          <w:tcPr>
            <w:tcW w:w="577" w:type="dxa"/>
            <w:tcBorders>
              <w:top w:val="nil"/>
              <w:left w:val="single" w:sz="8" w:space="0" w:color="000000"/>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rFonts w:ascii="Arial" w:hAnsi="Arial"/>
                <w:i/>
                <w:color w:val="000000" w:themeColor="text1"/>
                <w:sz w:val="20"/>
                <w:szCs w:val="20"/>
              </w:rPr>
            </w:pPr>
            <w:r w:rsidRPr="00DD3554">
              <w:rPr>
                <w:rFonts w:ascii="Arial" w:hAnsi="Arial"/>
                <w:i/>
                <w:color w:val="000000" w:themeColor="text1"/>
                <w:sz w:val="20"/>
                <w:szCs w:val="20"/>
              </w:rPr>
              <w:t>(1)</w:t>
            </w:r>
          </w:p>
        </w:tc>
        <w:tc>
          <w:tcPr>
            <w:tcW w:w="1276" w:type="dxa"/>
            <w:tcBorders>
              <w:top w:val="nil"/>
              <w:left w:val="single" w:sz="8" w:space="0" w:color="000000"/>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(2)</w:t>
            </w:r>
          </w:p>
        </w:tc>
        <w:tc>
          <w:tcPr>
            <w:tcW w:w="2126"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(3)</w:t>
            </w:r>
          </w:p>
        </w:tc>
        <w:tc>
          <w:tcPr>
            <w:tcW w:w="1985"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(4)</w:t>
            </w:r>
          </w:p>
        </w:tc>
        <w:tc>
          <w:tcPr>
            <w:tcW w:w="2410"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(5)</w:t>
            </w:r>
          </w:p>
        </w:tc>
        <w:tc>
          <w:tcPr>
            <w:tcW w:w="1842"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(6)</w:t>
            </w:r>
          </w:p>
        </w:tc>
        <w:tc>
          <w:tcPr>
            <w:tcW w:w="2552"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(7)</w:t>
            </w:r>
          </w:p>
        </w:tc>
        <w:tc>
          <w:tcPr>
            <w:tcW w:w="1701" w:type="dxa"/>
            <w:tcBorders>
              <w:top w:val="nil"/>
              <w:left w:val="nil"/>
              <w:bottom w:val="single" w:sz="8" w:space="0" w:color="000000"/>
              <w:right w:val="single" w:sz="8" w:space="0" w:color="000000"/>
            </w:tcBorders>
            <w:vAlign w:val="center"/>
          </w:tcPr>
          <w:p w:rsidR="00270342" w:rsidRPr="00DD3554" w:rsidRDefault="00270342" w:rsidP="004E65E2">
            <w:pPr>
              <w:autoSpaceDE w:val="0"/>
              <w:autoSpaceDN w:val="0"/>
              <w:spacing w:before="120" w:after="120"/>
              <w:jc w:val="center"/>
              <w:rPr>
                <w:i/>
                <w:color w:val="000000" w:themeColor="text1"/>
                <w:sz w:val="24"/>
              </w:rPr>
            </w:pPr>
            <w:r w:rsidRPr="00DD3554">
              <w:rPr>
                <w:i/>
                <w:color w:val="000000" w:themeColor="text1"/>
                <w:sz w:val="24"/>
              </w:rPr>
              <w:t>(8)</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r w:rsidR="00DD3554" w:rsidRPr="00DD3554" w:rsidTr="004E65E2">
        <w:tc>
          <w:tcPr>
            <w:tcW w:w="577"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rFonts w:ascii="Arial" w:hAnsi="Arial"/>
                <w:color w:val="000000" w:themeColor="text1"/>
                <w:sz w:val="20"/>
                <w:szCs w:val="20"/>
              </w:rPr>
            </w:pPr>
          </w:p>
        </w:tc>
        <w:tc>
          <w:tcPr>
            <w:tcW w:w="1276" w:type="dxa"/>
            <w:tcBorders>
              <w:top w:val="nil"/>
              <w:left w:val="single" w:sz="8" w:space="0" w:color="000000"/>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126"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985"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410"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84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2552"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c>
          <w:tcPr>
            <w:tcW w:w="1701" w:type="dxa"/>
            <w:tcBorders>
              <w:top w:val="nil"/>
              <w:left w:val="nil"/>
              <w:bottom w:val="single" w:sz="8" w:space="0" w:color="000000"/>
              <w:right w:val="single" w:sz="8" w:space="0" w:color="000000"/>
            </w:tcBorders>
          </w:tcPr>
          <w:p w:rsidR="00270342" w:rsidRPr="00DD3554" w:rsidRDefault="00270342" w:rsidP="004E65E2">
            <w:pPr>
              <w:autoSpaceDE w:val="0"/>
              <w:autoSpaceDN w:val="0"/>
              <w:spacing w:before="100" w:beforeAutospacing="1" w:after="120"/>
              <w:rPr>
                <w:color w:val="000000" w:themeColor="text1"/>
                <w:sz w:val="24"/>
              </w:rPr>
            </w:pPr>
            <w:r w:rsidRPr="00DD3554">
              <w:rPr>
                <w:rFonts w:ascii="Arial" w:hAnsi="Arial"/>
                <w:color w:val="000000" w:themeColor="text1"/>
                <w:sz w:val="20"/>
                <w:szCs w:val="20"/>
              </w:rPr>
              <w:t> </w:t>
            </w:r>
          </w:p>
        </w:tc>
      </w:tr>
    </w:tbl>
    <w:p w:rsidR="00270342" w:rsidRPr="00DD3554" w:rsidRDefault="00270342" w:rsidP="00270342">
      <w:pPr>
        <w:spacing w:before="120"/>
        <w:jc w:val="center"/>
        <w:rPr>
          <w:b/>
          <w:bCs/>
          <w:color w:val="000000" w:themeColor="text1"/>
        </w:rPr>
      </w:pPr>
    </w:p>
    <w:p w:rsidR="00270342" w:rsidRPr="00DD3554" w:rsidRDefault="00270342" w:rsidP="00270342">
      <w:pPr>
        <w:spacing w:before="120"/>
        <w:ind w:left="720" w:firstLine="720"/>
        <w:jc w:val="both"/>
        <w:rPr>
          <w:bCs/>
          <w:color w:val="000000" w:themeColor="text1"/>
          <w:sz w:val="24"/>
          <w:szCs w:val="28"/>
        </w:rPr>
      </w:pPr>
      <w:r w:rsidRPr="00DD3554">
        <w:rPr>
          <w:bCs/>
          <w:i/>
          <w:color w:val="000000" w:themeColor="text1"/>
          <w:sz w:val="24"/>
          <w:szCs w:val="28"/>
          <w:u w:val="single"/>
        </w:rPr>
        <w:t>Lưu ý</w:t>
      </w:r>
      <w:r w:rsidRPr="00DD3554">
        <w:rPr>
          <w:bCs/>
          <w:color w:val="000000" w:themeColor="text1"/>
          <w:sz w:val="24"/>
          <w:szCs w:val="28"/>
        </w:rPr>
        <w:t xml:space="preserve">: </w:t>
      </w:r>
    </w:p>
    <w:p w:rsidR="00270342" w:rsidRPr="00DD3554" w:rsidRDefault="00270342" w:rsidP="00270342">
      <w:pPr>
        <w:spacing w:before="120"/>
        <w:ind w:left="1440" w:firstLine="720"/>
        <w:jc w:val="both"/>
        <w:rPr>
          <w:bCs/>
          <w:color w:val="000000" w:themeColor="text1"/>
          <w:sz w:val="24"/>
          <w:szCs w:val="28"/>
        </w:rPr>
      </w:pPr>
      <w:r w:rsidRPr="00DD3554">
        <w:rPr>
          <w:bCs/>
          <w:color w:val="000000" w:themeColor="text1"/>
          <w:sz w:val="24"/>
          <w:szCs w:val="28"/>
        </w:rPr>
        <w:t>- Cột (4): Ghi rõ số hiệu và ngày, tháng đến của văn bản gửi.</w:t>
      </w:r>
    </w:p>
    <w:p w:rsidR="00270342" w:rsidRPr="00DD3554" w:rsidRDefault="00270342" w:rsidP="00270342">
      <w:pPr>
        <w:spacing w:before="120"/>
        <w:ind w:left="1440" w:firstLine="720"/>
        <w:jc w:val="both"/>
        <w:rPr>
          <w:bCs/>
          <w:color w:val="000000" w:themeColor="text1"/>
          <w:sz w:val="24"/>
          <w:szCs w:val="28"/>
        </w:rPr>
      </w:pPr>
      <w:r w:rsidRPr="00DD3554">
        <w:rPr>
          <w:bCs/>
          <w:color w:val="000000" w:themeColor="text1"/>
          <w:sz w:val="24"/>
          <w:szCs w:val="28"/>
        </w:rPr>
        <w:t>- Cột (5): Ghi rõ số hiệu và ngày, tháng chuyển văn bản cho cơ quan xử lý/ hoặc cơ quan phối hợp xử lý.</w:t>
      </w:r>
    </w:p>
    <w:p w:rsidR="00270342" w:rsidRPr="00DD3554" w:rsidRDefault="00270342" w:rsidP="00270342">
      <w:pPr>
        <w:spacing w:before="120"/>
        <w:ind w:left="1440" w:firstLine="720"/>
        <w:jc w:val="both"/>
        <w:rPr>
          <w:bCs/>
          <w:i/>
          <w:iCs/>
          <w:color w:val="000000" w:themeColor="text1"/>
          <w:sz w:val="24"/>
          <w:szCs w:val="28"/>
        </w:rPr>
      </w:pPr>
      <w:r w:rsidRPr="00DD3554">
        <w:rPr>
          <w:bCs/>
          <w:color w:val="000000" w:themeColor="text1"/>
          <w:sz w:val="24"/>
          <w:szCs w:val="28"/>
        </w:rPr>
        <w:t xml:space="preserve">- Cột (6): Ghi rõ số hiệu và ngày, tháng ban hành của văn bản xử lý và tóm tắt nội dung kết quả xử </w:t>
      </w:r>
      <w:proofErr w:type="gramStart"/>
      <w:r w:rsidRPr="00DD3554">
        <w:rPr>
          <w:bCs/>
          <w:color w:val="000000" w:themeColor="text1"/>
          <w:sz w:val="24"/>
          <w:szCs w:val="28"/>
        </w:rPr>
        <w:t>lý(</w:t>
      </w:r>
      <w:proofErr w:type="gramEnd"/>
      <w:r w:rsidRPr="00DD3554">
        <w:rPr>
          <w:bCs/>
          <w:color w:val="000000" w:themeColor="text1"/>
          <w:sz w:val="24"/>
          <w:szCs w:val="28"/>
        </w:rPr>
        <w:t>văn bản này cũng phải được đồng thời gửi cho Văn phòng UBND tỉnh để theo dõi, tổng hợp chung và công khai kết quả xử lý trên Cổng Thông tin điện tử tỉnh)</w:t>
      </w:r>
    </w:p>
    <w:p w:rsidR="00252390" w:rsidRPr="00DD3554" w:rsidRDefault="00252390">
      <w:pPr>
        <w:rPr>
          <w:color w:val="000000" w:themeColor="text1"/>
        </w:rPr>
      </w:pPr>
    </w:p>
    <w:p w:rsidR="00DD3554" w:rsidRPr="00DD3554" w:rsidRDefault="00DD3554">
      <w:pPr>
        <w:rPr>
          <w:color w:val="000000" w:themeColor="text1"/>
        </w:rPr>
      </w:pPr>
    </w:p>
    <w:sectPr w:rsidR="00DD3554" w:rsidRPr="00DD3554" w:rsidSect="00573055">
      <w:pgSz w:w="16840" w:h="11907" w:orient="landscape" w:code="9"/>
      <w:pgMar w:top="1531" w:right="1247" w:bottom="964" w:left="794" w:header="340"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FF" w:rsidRDefault="006A01FF" w:rsidP="0050154F">
      <w:r>
        <w:separator/>
      </w:r>
    </w:p>
  </w:endnote>
  <w:endnote w:type="continuationSeparator" w:id="0">
    <w:p w:rsidR="006A01FF" w:rsidRDefault="006A01FF" w:rsidP="0050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BF" w:rsidRDefault="00AB5BC0" w:rsidP="00E51E96">
    <w:pPr>
      <w:pStyle w:val="Footer"/>
      <w:framePr w:wrap="around" w:vAnchor="text" w:hAnchor="margin" w:xAlign="right" w:y="1"/>
      <w:rPr>
        <w:rStyle w:val="PageNumber"/>
      </w:rPr>
    </w:pPr>
    <w:r>
      <w:rPr>
        <w:rStyle w:val="PageNumber"/>
      </w:rPr>
      <w:fldChar w:fldCharType="begin"/>
    </w:r>
    <w:r w:rsidR="00270342">
      <w:rPr>
        <w:rStyle w:val="PageNumber"/>
      </w:rPr>
      <w:instrText xml:space="preserve">PAGE  </w:instrText>
    </w:r>
    <w:r>
      <w:rPr>
        <w:rStyle w:val="PageNumber"/>
      </w:rPr>
      <w:fldChar w:fldCharType="end"/>
    </w:r>
  </w:p>
  <w:p w:rsidR="00507FBF" w:rsidRDefault="006A01FF" w:rsidP="00E51E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310"/>
      <w:docPartObj>
        <w:docPartGallery w:val="Page Numbers (Bottom of Page)"/>
        <w:docPartUnique/>
      </w:docPartObj>
    </w:sdtPr>
    <w:sdtEndPr/>
    <w:sdtContent>
      <w:p w:rsidR="00507FBF" w:rsidRDefault="00AB5BC0">
        <w:pPr>
          <w:pStyle w:val="Footer"/>
          <w:jc w:val="center"/>
        </w:pPr>
        <w:r>
          <w:fldChar w:fldCharType="begin"/>
        </w:r>
        <w:r w:rsidR="00270342">
          <w:instrText xml:space="preserve"> PAGE   \* MERGEFORMAT </w:instrText>
        </w:r>
        <w:r>
          <w:fldChar w:fldCharType="separate"/>
        </w:r>
        <w:r w:rsidR="00252390">
          <w:rPr>
            <w:noProof/>
          </w:rPr>
          <w:t>3</w:t>
        </w:r>
        <w:r>
          <w:fldChar w:fldCharType="end"/>
        </w:r>
      </w:p>
    </w:sdtContent>
  </w:sdt>
  <w:p w:rsidR="00507FBF" w:rsidRDefault="006A01FF" w:rsidP="00E51E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FF" w:rsidRDefault="006A01FF" w:rsidP="0050154F">
      <w:r>
        <w:separator/>
      </w:r>
    </w:p>
  </w:footnote>
  <w:footnote w:type="continuationSeparator" w:id="0">
    <w:p w:rsidR="006A01FF" w:rsidRDefault="006A01FF" w:rsidP="00501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D21"/>
    <w:multiLevelType w:val="hybridMultilevel"/>
    <w:tmpl w:val="B2A01CC6"/>
    <w:lvl w:ilvl="0" w:tplc="9260DD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70342"/>
    <w:rsid w:val="000A6273"/>
    <w:rsid w:val="000D2124"/>
    <w:rsid w:val="001703EC"/>
    <w:rsid w:val="001D5DC8"/>
    <w:rsid w:val="00252390"/>
    <w:rsid w:val="00270342"/>
    <w:rsid w:val="002C69F2"/>
    <w:rsid w:val="003448D3"/>
    <w:rsid w:val="00493A7A"/>
    <w:rsid w:val="0050154F"/>
    <w:rsid w:val="00573055"/>
    <w:rsid w:val="006475B7"/>
    <w:rsid w:val="006A01FF"/>
    <w:rsid w:val="006E6108"/>
    <w:rsid w:val="00771F63"/>
    <w:rsid w:val="00A54B71"/>
    <w:rsid w:val="00A86983"/>
    <w:rsid w:val="00A94DB7"/>
    <w:rsid w:val="00AB5BC0"/>
    <w:rsid w:val="00DD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5"/>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4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273"/>
    <w:rPr>
      <w:b/>
      <w:bCs/>
    </w:rPr>
  </w:style>
  <w:style w:type="character" w:styleId="Emphasis">
    <w:name w:val="Emphasis"/>
    <w:basedOn w:val="DefaultParagraphFont"/>
    <w:uiPriority w:val="20"/>
    <w:qFormat/>
    <w:rsid w:val="000A6273"/>
    <w:rPr>
      <w:i/>
      <w:iCs/>
    </w:rPr>
  </w:style>
  <w:style w:type="paragraph" w:styleId="BodyText">
    <w:name w:val="Body Text"/>
    <w:basedOn w:val="Normal"/>
    <w:link w:val="BodyTextChar"/>
    <w:rsid w:val="00270342"/>
    <w:pPr>
      <w:jc w:val="both"/>
    </w:pPr>
    <w:rPr>
      <w:rFonts w:ascii="VNtimes New Roman" w:hAnsi="VNtimes New Roman"/>
      <w:szCs w:val="20"/>
    </w:rPr>
  </w:style>
  <w:style w:type="character" w:customStyle="1" w:styleId="BodyTextChar">
    <w:name w:val="Body Text Char"/>
    <w:basedOn w:val="DefaultParagraphFont"/>
    <w:link w:val="BodyText"/>
    <w:rsid w:val="00270342"/>
    <w:rPr>
      <w:rFonts w:ascii="VNtimes New Roman" w:eastAsia="Times New Roman" w:hAnsi="VNtimes New Roman" w:cs="Times New Roman"/>
      <w:sz w:val="28"/>
      <w:szCs w:val="20"/>
    </w:rPr>
  </w:style>
  <w:style w:type="paragraph" w:styleId="Footer">
    <w:name w:val="footer"/>
    <w:basedOn w:val="Normal"/>
    <w:link w:val="FooterChar"/>
    <w:uiPriority w:val="99"/>
    <w:rsid w:val="00270342"/>
    <w:pPr>
      <w:tabs>
        <w:tab w:val="center" w:pos="4320"/>
        <w:tab w:val="right" w:pos="8640"/>
      </w:tabs>
    </w:pPr>
  </w:style>
  <w:style w:type="character" w:customStyle="1" w:styleId="FooterChar">
    <w:name w:val="Footer Char"/>
    <w:basedOn w:val="DefaultParagraphFont"/>
    <w:link w:val="Footer"/>
    <w:uiPriority w:val="99"/>
    <w:rsid w:val="00270342"/>
    <w:rPr>
      <w:rFonts w:ascii="Times New Roman" w:eastAsia="Times New Roman" w:hAnsi="Times New Roman" w:cs="Times New Roman"/>
      <w:sz w:val="28"/>
      <w:szCs w:val="24"/>
    </w:rPr>
  </w:style>
  <w:style w:type="character" w:styleId="PageNumber">
    <w:name w:val="page number"/>
    <w:basedOn w:val="DefaultParagraphFont"/>
    <w:rsid w:val="00270342"/>
  </w:style>
  <w:style w:type="paragraph" w:styleId="NormalWeb">
    <w:name w:val="Normal (Web)"/>
    <w:basedOn w:val="Normal"/>
    <w:rsid w:val="00270342"/>
    <w:pPr>
      <w:spacing w:before="100" w:beforeAutospacing="1" w:after="100" w:afterAutospacing="1"/>
    </w:pPr>
    <w:rPr>
      <w:sz w:val="24"/>
    </w:rPr>
  </w:style>
  <w:style w:type="character" w:styleId="Hyperlink">
    <w:name w:val="Hyperlink"/>
    <w:rsid w:val="002703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Tuan</dc:creator>
  <cp:lastModifiedBy>Trang Hoang Thi My</cp:lastModifiedBy>
  <cp:revision>5</cp:revision>
  <dcterms:created xsi:type="dcterms:W3CDTF">2018-07-19T04:12:00Z</dcterms:created>
  <dcterms:modified xsi:type="dcterms:W3CDTF">2018-08-09T10:36:00Z</dcterms:modified>
</cp:coreProperties>
</file>